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3/21/2023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IPFS local install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backend code locally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API calls locally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auth backend calls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making API calls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assigned html and css files 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the landing page based off of figma design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Managed and kept open Azure VM server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about future plans and presentation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Backup Azure servers incase of disaster or lack of credit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server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flowcharts for implemented functions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to sprint plan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assigned task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AMUW2mXvvkK8wrA2gZzbFst5Yhqz2JMeP7WbhJ3BVlKoF1XldS+NgcKnLbljri8wJmuf4nw3Slft/IWzpLaZOJiBgj8OY3wS9kh8jBAyuY6KnGu3vKDLdZU=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